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C8" w:rsidRDefault="00DC14C8" w:rsidP="00DC14C8">
      <w:pPr>
        <w:jc w:val="center"/>
        <w:rPr>
          <w:b/>
          <w:sz w:val="24"/>
          <w:szCs w:val="24"/>
        </w:rPr>
      </w:pPr>
    </w:p>
    <w:p w:rsidR="009E5E70" w:rsidRPr="009E5E70" w:rsidRDefault="009E5E70" w:rsidP="00DC14C8">
      <w:pPr>
        <w:rPr>
          <w:rFonts w:ascii="Arial" w:hAnsi="Arial" w:cs="Arial"/>
          <w:bCs/>
          <w:color w:val="000000"/>
        </w:rPr>
      </w:pPr>
      <w:r w:rsidRPr="009E5E70">
        <w:rPr>
          <w:rFonts w:ascii="Arial" w:hAnsi="Arial" w:cs="Arial"/>
          <w:bCs/>
          <w:color w:val="000000"/>
        </w:rPr>
        <w:t>Mit diesen Hinweisen informieren wir Sie über die Verarbeitung Ihrer personenbezogenen Daten und die Ihnen zustehenden Rechte.</w:t>
      </w:r>
    </w:p>
    <w:p w:rsidR="009E5E70" w:rsidRDefault="009E5E70" w:rsidP="00DC14C8">
      <w:pPr>
        <w:rPr>
          <w:rFonts w:ascii="Arial" w:hAnsi="Arial" w:cs="Arial"/>
          <w:b/>
          <w:bCs/>
          <w:color w:val="000000"/>
        </w:rPr>
      </w:pPr>
    </w:p>
    <w:p w:rsidR="00DC14C8" w:rsidRPr="003E1711" w:rsidRDefault="00DC14C8" w:rsidP="00DC14C8">
      <w:pPr>
        <w:rPr>
          <w:b/>
        </w:rPr>
      </w:pPr>
      <w:r w:rsidRPr="003E1711">
        <w:rPr>
          <w:b/>
        </w:rPr>
        <w:t>Verantwortlicher für die Datenverarbeitung</w:t>
      </w:r>
    </w:p>
    <w:p w:rsidR="00DC14C8" w:rsidRDefault="00DC14C8" w:rsidP="00DC14C8"/>
    <w:p w:rsidR="00DC14C8" w:rsidRDefault="00DC14C8" w:rsidP="00DC14C8">
      <w:r>
        <w:t>Landkreis Sächsische Schweiz-Osterzgebirge</w:t>
      </w:r>
    </w:p>
    <w:p w:rsidR="00DC14C8" w:rsidRDefault="00DC14C8" w:rsidP="00DC14C8">
      <w:r>
        <w:t>Landratsamt</w:t>
      </w:r>
    </w:p>
    <w:p w:rsidR="00DC14C8" w:rsidRPr="00B14049" w:rsidRDefault="00DC14C8" w:rsidP="00DC14C8">
      <w:r w:rsidRPr="00B14049">
        <w:t xml:space="preserve">Jugend- und Bildungsamt / Referat </w:t>
      </w:r>
      <w:r w:rsidR="00FC6D08">
        <w:t>Präventiver Kinderschutz</w:t>
      </w:r>
    </w:p>
    <w:p w:rsidR="00DC14C8" w:rsidRPr="00B14049" w:rsidRDefault="00DC14C8" w:rsidP="00DC14C8">
      <w:r w:rsidRPr="00B14049">
        <w:t xml:space="preserve">Hausanschrift: 01796 Pirna, </w:t>
      </w:r>
      <w:proofErr w:type="spellStart"/>
      <w:r w:rsidRPr="00B14049">
        <w:t>Schloßhof</w:t>
      </w:r>
      <w:proofErr w:type="spellEnd"/>
      <w:r w:rsidRPr="00B14049">
        <w:t xml:space="preserve"> 2/4</w:t>
      </w:r>
    </w:p>
    <w:p w:rsidR="00DC14C8" w:rsidRPr="00B14049" w:rsidRDefault="00DC14C8" w:rsidP="00DC14C8">
      <w:r w:rsidRPr="00B14049">
        <w:t xml:space="preserve">Postanschrift: 01782 Pirna, Postfach 10 02 53/54 </w:t>
      </w:r>
    </w:p>
    <w:p w:rsidR="00DC14C8" w:rsidRPr="00B14049" w:rsidRDefault="00DC14C8" w:rsidP="00DC14C8">
      <w:r w:rsidRPr="00B14049">
        <w:t>Tel</w:t>
      </w:r>
      <w:r>
        <w:t>efon: 03501 515-4006</w:t>
      </w:r>
    </w:p>
    <w:p w:rsidR="00DC14C8" w:rsidRPr="00B14049" w:rsidRDefault="00DC14C8" w:rsidP="00DC14C8">
      <w:pPr>
        <w:rPr>
          <w:rStyle w:val="Hyperlink"/>
        </w:rPr>
      </w:pPr>
      <w:r w:rsidRPr="00B14049">
        <w:t xml:space="preserve">E-Mail: </w:t>
      </w:r>
      <w:hyperlink r:id="rId8" w:history="1">
        <w:r w:rsidR="008F2892" w:rsidRPr="008F2892">
          <w:rPr>
            <w:rStyle w:val="Hyperlink"/>
          </w:rPr>
          <w:t>kinder.jugend.familie@landratsamt-pirna.de</w:t>
        </w:r>
      </w:hyperlink>
    </w:p>
    <w:p w:rsidR="00DC14C8" w:rsidRPr="00B14049" w:rsidRDefault="00DC14C8" w:rsidP="00DC14C8"/>
    <w:p w:rsidR="00DC14C8" w:rsidRPr="00B14049" w:rsidRDefault="00DC14C8" w:rsidP="00DC14C8">
      <w:pPr>
        <w:rPr>
          <w:b/>
        </w:rPr>
      </w:pPr>
      <w:r w:rsidRPr="00B14049">
        <w:rPr>
          <w:b/>
        </w:rPr>
        <w:t>Kontaktdaten des Datenschutzbeauftragten</w:t>
      </w:r>
    </w:p>
    <w:p w:rsidR="00DC14C8" w:rsidRPr="00B14049" w:rsidRDefault="00DC14C8" w:rsidP="00DC14C8"/>
    <w:p w:rsidR="00DC14C8" w:rsidRPr="00B14049" w:rsidRDefault="00DC14C8" w:rsidP="00DC14C8">
      <w:r w:rsidRPr="00B14049">
        <w:t xml:space="preserve">Hausanschrift: 01796 Pirna, </w:t>
      </w:r>
      <w:proofErr w:type="spellStart"/>
      <w:r w:rsidRPr="00B14049">
        <w:t>Schloßhof</w:t>
      </w:r>
      <w:proofErr w:type="spellEnd"/>
      <w:r w:rsidRPr="00B14049">
        <w:t xml:space="preserve"> 2/4 (Haus EF) </w:t>
      </w:r>
    </w:p>
    <w:p w:rsidR="00DC14C8" w:rsidRPr="00B14049" w:rsidRDefault="00DC14C8" w:rsidP="00DC14C8">
      <w:r w:rsidRPr="00B14049">
        <w:t xml:space="preserve">Postanschrift: 01782 Pirna, Postfach 10 02 53/54 </w:t>
      </w:r>
    </w:p>
    <w:p w:rsidR="00DC14C8" w:rsidRPr="00B14049" w:rsidRDefault="00DC14C8" w:rsidP="00DC14C8">
      <w:r w:rsidRPr="00B14049">
        <w:t xml:space="preserve">Telefon: 03501 515-1050 und Fax: 03501 515-8-1050 </w:t>
      </w:r>
    </w:p>
    <w:p w:rsidR="00DC14C8" w:rsidRPr="00B14049" w:rsidRDefault="00DC14C8" w:rsidP="00DC14C8">
      <w:r w:rsidRPr="00B14049">
        <w:t xml:space="preserve">E-Mail: </w:t>
      </w:r>
      <w:hyperlink r:id="rId9" w:history="1">
        <w:r w:rsidRPr="00B14049">
          <w:rPr>
            <w:rStyle w:val="Hyperlink"/>
          </w:rPr>
          <w:t>datenschutz@landratsamt-pirna.de</w:t>
        </w:r>
      </w:hyperlink>
    </w:p>
    <w:p w:rsidR="00DC14C8" w:rsidRPr="00B14049" w:rsidRDefault="00DC14C8" w:rsidP="00DC14C8"/>
    <w:p w:rsidR="00DC14C8" w:rsidRPr="00B14049" w:rsidRDefault="00DC14C8" w:rsidP="00DC14C8">
      <w:pPr>
        <w:rPr>
          <w:b/>
        </w:rPr>
      </w:pPr>
      <w:r w:rsidRPr="00B14049">
        <w:rPr>
          <w:b/>
        </w:rPr>
        <w:t>Zwecke und Rechtsgrundlagen für die Datenverarbeitung</w:t>
      </w:r>
    </w:p>
    <w:p w:rsidR="00DC14C8" w:rsidRPr="00665997" w:rsidRDefault="00DC14C8" w:rsidP="00DC14C8"/>
    <w:p w:rsidR="00665997" w:rsidRPr="00665997" w:rsidRDefault="00665997" w:rsidP="00DC14C8">
      <w:r w:rsidRPr="00665997">
        <w:t>Die Verarbeitung der Daten erfolgt zur Bewertung, Entscheidu</w:t>
      </w:r>
      <w:r>
        <w:t xml:space="preserve">ng und Abwicklung der </w:t>
      </w:r>
      <w:r w:rsidRPr="00665997">
        <w:t xml:space="preserve">beantragten Förderung sowie damit im Zusammenhang stehender Tätigkeiten.   </w:t>
      </w:r>
    </w:p>
    <w:p w:rsidR="00DC14C8" w:rsidRPr="00B14049" w:rsidRDefault="00DC14C8" w:rsidP="00DC14C8"/>
    <w:p w:rsidR="00DC14C8" w:rsidRPr="00B14049" w:rsidRDefault="00DC14C8" w:rsidP="00DC14C8">
      <w:pPr>
        <w:rPr>
          <w:b/>
        </w:rPr>
      </w:pPr>
      <w:r w:rsidRPr="00B14049">
        <w:t>Ihre Daten werden auf Grundla</w:t>
      </w:r>
      <w:r w:rsidR="00920700">
        <w:t>ge von Art. 6 Abs. 1 Buchstabe a</w:t>
      </w:r>
      <w:r w:rsidRPr="00B14049">
        <w:t xml:space="preserve"> </w:t>
      </w:r>
      <w:r w:rsidR="0025614A" w:rsidRPr="0025614A">
        <w:t xml:space="preserve">DSGVO </w:t>
      </w:r>
      <w:r w:rsidRPr="00B14049">
        <w:t>verarbeitet.</w:t>
      </w:r>
    </w:p>
    <w:p w:rsidR="00DC14C8" w:rsidRPr="00B14049" w:rsidRDefault="00DC14C8" w:rsidP="00DC14C8"/>
    <w:p w:rsidR="00DC14C8" w:rsidRPr="00B14049" w:rsidRDefault="00DC14C8" w:rsidP="00DC14C8">
      <w:pPr>
        <w:rPr>
          <w:b/>
        </w:rPr>
      </w:pPr>
      <w:r w:rsidRPr="00B14049">
        <w:rPr>
          <w:b/>
        </w:rPr>
        <w:t>Empfänger bzw. Kategorien von Empfängern der personenbezogenen Daten</w:t>
      </w:r>
    </w:p>
    <w:p w:rsidR="00DC14C8" w:rsidRPr="00B14049" w:rsidRDefault="00DC14C8" w:rsidP="00DC14C8">
      <w:pPr>
        <w:rPr>
          <w:b/>
        </w:rPr>
      </w:pPr>
    </w:p>
    <w:p w:rsidR="00DC14C8" w:rsidRPr="00B14049" w:rsidRDefault="00DC14C8" w:rsidP="00DC14C8">
      <w:r w:rsidRPr="00B14049">
        <w:t>Ihre personenbezogenen Daten werden weitergegeben:</w:t>
      </w:r>
    </w:p>
    <w:p w:rsidR="0025614A" w:rsidRDefault="0025614A" w:rsidP="0025614A"/>
    <w:p w:rsidR="0025614A" w:rsidRDefault="0025614A" w:rsidP="0025614A">
      <w:pPr>
        <w:pStyle w:val="Listenabsatz"/>
        <w:numPr>
          <w:ilvl w:val="0"/>
          <w:numId w:val="4"/>
        </w:numPr>
        <w:ind w:left="709" w:hanging="720"/>
      </w:pPr>
      <w:r>
        <w:t xml:space="preserve">innerhalb des Referates </w:t>
      </w:r>
      <w:r w:rsidR="00E94522">
        <w:t>Präventiver Kinderschutz</w:t>
      </w:r>
    </w:p>
    <w:p w:rsidR="00665997" w:rsidRDefault="0025614A" w:rsidP="00665997">
      <w:pPr>
        <w:pStyle w:val="Listenabsatz"/>
        <w:numPr>
          <w:ilvl w:val="0"/>
          <w:numId w:val="4"/>
        </w:numPr>
        <w:ind w:left="709" w:hanging="720"/>
      </w:pPr>
      <w:r>
        <w:t>soweit erforderlich an andere Referate im Jugend- und Bildungsamt</w:t>
      </w:r>
    </w:p>
    <w:p w:rsidR="00665997" w:rsidRDefault="00665997" w:rsidP="00665997">
      <w:pPr>
        <w:pStyle w:val="Listenabsatz"/>
        <w:numPr>
          <w:ilvl w:val="0"/>
          <w:numId w:val="4"/>
        </w:numPr>
        <w:ind w:left="709" w:hanging="720"/>
      </w:pPr>
      <w:r>
        <w:t xml:space="preserve">an das Bundesamt für Familie und zivilgesellschaftliche Aufgaben, </w:t>
      </w:r>
      <w:r w:rsidRPr="00665997">
        <w:t xml:space="preserve">das Sächsische Staatsministerium </w:t>
      </w:r>
      <w:r>
        <w:t>des Innern</w:t>
      </w:r>
      <w:r w:rsidR="00E94522">
        <w:t>/den Landespräventionsrat</w:t>
      </w:r>
      <w:r w:rsidRPr="00665997">
        <w:t xml:space="preserve"> sowie weitere an der Förderung beteiligte Stellen im Rahmen der jeweils geltenden Förderrichtlinien </w:t>
      </w:r>
    </w:p>
    <w:p w:rsidR="0025614A" w:rsidRDefault="00665997" w:rsidP="00665997">
      <w:pPr>
        <w:pStyle w:val="Listenabsatz"/>
        <w:numPr>
          <w:ilvl w:val="0"/>
          <w:numId w:val="4"/>
        </w:numPr>
        <w:ind w:left="709" w:hanging="720"/>
      </w:pPr>
      <w:r>
        <w:t>soweit erforderlich an</w:t>
      </w:r>
      <w:r w:rsidR="0025614A">
        <w:t xml:space="preserve"> die Gremien des Landkreises Sächsische Schweiz-Osterzgebirge</w:t>
      </w:r>
      <w:r>
        <w:t xml:space="preserve"> (z.B. Kreistag)</w:t>
      </w:r>
      <w:r w:rsidR="0025614A">
        <w:t xml:space="preserve"> </w:t>
      </w:r>
    </w:p>
    <w:p w:rsidR="0025614A" w:rsidRDefault="0025614A" w:rsidP="0025614A">
      <w:pPr>
        <w:pStyle w:val="Listenabsatz"/>
        <w:numPr>
          <w:ilvl w:val="0"/>
          <w:numId w:val="4"/>
        </w:numPr>
        <w:ind w:left="709" w:hanging="720"/>
      </w:pPr>
      <w:r>
        <w:t>an das Rechnungsprüfungsamt innerhalb des Landkreises Säc</w:t>
      </w:r>
      <w:r w:rsidR="00E94522">
        <w:t xml:space="preserve">hsische Schweiz-Osterzgebirge, </w:t>
      </w:r>
      <w:r w:rsidR="003F3723">
        <w:t>an zuständige Rechnungshöfe</w:t>
      </w:r>
      <w:r w:rsidR="00E94522">
        <w:t xml:space="preserve"> sowie weitere mit der Prüfung beauftragte Stellen</w:t>
      </w:r>
    </w:p>
    <w:p w:rsidR="00DC14C8" w:rsidRPr="00B14049" w:rsidRDefault="00DC14C8" w:rsidP="00DC14C8"/>
    <w:p w:rsidR="00DC14C8" w:rsidRDefault="00DC14C8" w:rsidP="00DC14C8">
      <w:pPr>
        <w:rPr>
          <w:b/>
        </w:rPr>
      </w:pPr>
      <w:r w:rsidRPr="00B14049">
        <w:rPr>
          <w:b/>
        </w:rPr>
        <w:t>Speicherdauer</w:t>
      </w:r>
    </w:p>
    <w:p w:rsidR="00665997" w:rsidRPr="00B14049" w:rsidRDefault="00665997" w:rsidP="00DC14C8">
      <w:pPr>
        <w:rPr>
          <w:b/>
        </w:rPr>
      </w:pPr>
    </w:p>
    <w:p w:rsidR="00DC14C8" w:rsidRDefault="00A64ADC" w:rsidP="00DC14C8">
      <w:r>
        <w:t>Ihre Daten werden</w:t>
      </w:r>
      <w:r w:rsidR="008C0185">
        <w:t xml:space="preserve"> </w:t>
      </w:r>
      <w:r w:rsidR="00C5321D" w:rsidRPr="00C5321D">
        <w:t>5 Jahre nach Abschluss des Förderverfa</w:t>
      </w:r>
      <w:r w:rsidR="005F7360">
        <w:t>hrens gespeichert. Dies ergibt Punkt 6.5</w:t>
      </w:r>
      <w:r w:rsidR="00C5321D" w:rsidRPr="00C5321D">
        <w:t xml:space="preserve"> der Allgemeinen Nebenbestimmungen für Zuwendungen zur Projektförderung </w:t>
      </w:r>
      <w:r w:rsidR="005F7360">
        <w:t>(</w:t>
      </w:r>
      <w:proofErr w:type="spellStart"/>
      <w:r w:rsidR="005F7360">
        <w:t>ANBest</w:t>
      </w:r>
      <w:proofErr w:type="spellEnd"/>
      <w:r w:rsidR="005F7360">
        <w:t>-P</w:t>
      </w:r>
      <w:r w:rsidR="00C5321D" w:rsidRPr="00C5321D">
        <w:t>).</w:t>
      </w:r>
      <w:r>
        <w:t xml:space="preserve"> </w:t>
      </w:r>
      <w:r w:rsidRPr="00A64ADC">
        <w:t>Auf die Möglichkeit der längerfristigen Speicherung für im öffentlichen Interesse liegende Archivzwecke gem. Art. 17 Abs. 3 Nr. 4 DSGVO wird ausdrücklich hingewiesen.</w:t>
      </w:r>
    </w:p>
    <w:p w:rsidR="003F3723" w:rsidRDefault="003F3723" w:rsidP="00DC14C8"/>
    <w:p w:rsidR="00665997" w:rsidRDefault="00665997" w:rsidP="00DC14C8"/>
    <w:p w:rsidR="00665997" w:rsidRDefault="00665997" w:rsidP="00DC14C8"/>
    <w:p w:rsidR="00DC14C8" w:rsidRPr="00B14049" w:rsidRDefault="00DC14C8" w:rsidP="00DC14C8">
      <w:pPr>
        <w:rPr>
          <w:b/>
        </w:rPr>
      </w:pPr>
      <w:bookmarkStart w:id="0" w:name="_GoBack"/>
      <w:bookmarkEnd w:id="0"/>
      <w:r w:rsidRPr="00B14049">
        <w:rPr>
          <w:b/>
        </w:rPr>
        <w:t>Sie haben folgende Datenschutzrechte</w:t>
      </w:r>
    </w:p>
    <w:p w:rsidR="00DC14C8" w:rsidRPr="00B14049" w:rsidRDefault="00DC14C8" w:rsidP="00DC14C8"/>
    <w:p w:rsidR="00DC14C8" w:rsidRDefault="00DC14C8" w:rsidP="00DC14C8">
      <w:r w:rsidRPr="00B14049">
        <w:t xml:space="preserve">Sie können unter o. g. Adresse Auskunft über die zu Ihrer Person gespeicherten Daten verlangen (Auskunftsrecht). Sie können eine Berichtigung verlangen, wenn nachweislich </w:t>
      </w:r>
      <w:r>
        <w:t>unrichtige Daten zu Ihrer Person gespeichert sind (Recht auf Berichtigung). Sie können, unter bestimmten Voraussetzungen, das Löschen Ihrer Daten verlangen (Recht auf Löschung). Ihnen kann unter Umständen ein Recht auf Einschränkung der Verarbeitung der personenbezogenen Daten zustehen (Recht auf Einschränkung der Verarbeitung). Gegebenenfalls haben Sie ein allgemeines Widerspruchsrecht gegen die Verarbeitung, dieser Widerspruch ist zu begründen (Widerspruchsrecht). Ihnen kann das Recht auf Herausgabe der von Ihnen bereitgestellten Daten in einem strukturierten, gängigen und maschinenlesbaren Format zustehen (Recht auf Datenübertragbarkeit).</w:t>
      </w:r>
    </w:p>
    <w:p w:rsidR="00DC14C8" w:rsidRDefault="00DC14C8" w:rsidP="00DC14C8"/>
    <w:p w:rsidR="009E5E70" w:rsidRDefault="009E5E70" w:rsidP="00DC14C8">
      <w:r w:rsidRPr="009E5E70">
        <w:t>Beruht die Verarbeitung Ihrer personenbezogenen Daten auf einer Einwilligung nach Artikel 6 Absatz 1 Buchstabe a oder Artikel 9 Absatz 2 Buchstabe a, dann besteht das Recht, die Einwilligung jederzeit für die Zukunft zu widerrufen, ohne das die Rechtmäßigkeit aufgrund Ihrer Einwilligung bis zum Widerruf der selben erfolgten Verarbeitung berührt wird.</w:t>
      </w:r>
    </w:p>
    <w:p w:rsidR="009E5E70" w:rsidRDefault="009E5E70" w:rsidP="00DC14C8"/>
    <w:p w:rsidR="00DC14C8" w:rsidRPr="00B873BD" w:rsidRDefault="00DC14C8" w:rsidP="00DC14C8">
      <w:pPr>
        <w:rPr>
          <w:b/>
        </w:rPr>
      </w:pPr>
      <w:r w:rsidRPr="00B873BD">
        <w:rPr>
          <w:b/>
        </w:rPr>
        <w:t>Beschwerderecht</w:t>
      </w:r>
    </w:p>
    <w:p w:rsidR="00DC14C8" w:rsidRDefault="00DC14C8" w:rsidP="00DC14C8"/>
    <w:p w:rsidR="00DC14C8" w:rsidRDefault="00DC14C8" w:rsidP="00DC14C8">
      <w:r>
        <w:t>Sie haben das Recht sich mit einer Beschwerde an den o. g. Datenschutzbeauftragten oder an eine Datenschutzaufsichtsbehörde zu wenden. Die örtlich zuständige Behörde ist:</w:t>
      </w:r>
    </w:p>
    <w:p w:rsidR="00DC14C8" w:rsidRDefault="00DC14C8" w:rsidP="00DC14C8"/>
    <w:p w:rsidR="00DC14C8" w:rsidRPr="00B873BD" w:rsidRDefault="00DC14C8" w:rsidP="00DC14C8">
      <w:r w:rsidRPr="00B873BD">
        <w:t>Der Sächsische Datenschutzbeauftragte</w:t>
      </w:r>
    </w:p>
    <w:p w:rsidR="00740314" w:rsidRDefault="00740314" w:rsidP="00DC14C8">
      <w:proofErr w:type="spellStart"/>
      <w:r w:rsidRPr="00740314">
        <w:t>Devrientstr</w:t>
      </w:r>
      <w:proofErr w:type="spellEnd"/>
      <w:r w:rsidRPr="00740314">
        <w:t>. 5</w:t>
      </w:r>
    </w:p>
    <w:p w:rsidR="00DC14C8" w:rsidRPr="00B873BD" w:rsidRDefault="00DC14C8" w:rsidP="00DC14C8">
      <w:r w:rsidRPr="00B873BD">
        <w:t>01067 Dresden</w:t>
      </w:r>
    </w:p>
    <w:p w:rsidR="00DC14C8" w:rsidRDefault="00DC14C8" w:rsidP="00DC14C8"/>
    <w:p w:rsidR="00DC14C8" w:rsidRPr="00B873BD" w:rsidRDefault="00DC14C8" w:rsidP="00DC14C8">
      <w:pPr>
        <w:rPr>
          <w:b/>
        </w:rPr>
      </w:pPr>
      <w:r w:rsidRPr="00B873BD">
        <w:rPr>
          <w:b/>
        </w:rPr>
        <w:t>Pflichten</w:t>
      </w:r>
    </w:p>
    <w:p w:rsidR="00DC14C8" w:rsidRPr="005057AF" w:rsidRDefault="00DC14C8" w:rsidP="00DC14C8">
      <w:pPr>
        <w:rPr>
          <w:rFonts w:cstheme="minorHAnsi"/>
        </w:rPr>
      </w:pPr>
    </w:p>
    <w:p w:rsidR="00DC14C8" w:rsidRDefault="00665997" w:rsidP="00DC14C8">
      <w:pPr>
        <w:rPr>
          <w:rFonts w:cstheme="minorHAnsi"/>
        </w:rPr>
      </w:pPr>
      <w:r w:rsidRPr="00665997">
        <w:rPr>
          <w:rFonts w:cstheme="minorHAnsi"/>
        </w:rPr>
        <w:t>Zur Gewährung der Förderung ist es notwendig, dass bestimmte Informationen von Ihnen, entspr</w:t>
      </w:r>
      <w:r>
        <w:rPr>
          <w:rFonts w:cstheme="minorHAnsi"/>
        </w:rPr>
        <w:t xml:space="preserve">echend dem Antrag auf Gewährung einer Zuwendung </w:t>
      </w:r>
      <w:r w:rsidRPr="00665997">
        <w:rPr>
          <w:rFonts w:cstheme="minorHAnsi"/>
        </w:rPr>
        <w:t>zur Umsetzung der lokalen "P</w:t>
      </w:r>
      <w:r>
        <w:rPr>
          <w:rFonts w:cstheme="minorHAnsi"/>
        </w:rPr>
        <w:t xml:space="preserve">artnerschaften für Demokratie" </w:t>
      </w:r>
      <w:r w:rsidRPr="00665997">
        <w:rPr>
          <w:rFonts w:cstheme="minorHAnsi"/>
        </w:rPr>
        <w:t>im Landkreis Sä</w:t>
      </w:r>
      <w:r>
        <w:rPr>
          <w:rFonts w:cstheme="minorHAnsi"/>
        </w:rPr>
        <w:t xml:space="preserve">chsische Schweiz-Osterzgebirge </w:t>
      </w:r>
      <w:r w:rsidRPr="00665997">
        <w:rPr>
          <w:rFonts w:cstheme="minorHAnsi"/>
        </w:rPr>
        <w:t>im Rahmen des Bunde</w:t>
      </w:r>
      <w:r>
        <w:rPr>
          <w:rFonts w:cstheme="minorHAnsi"/>
        </w:rPr>
        <w:t xml:space="preserve">sprogramms "Demokratie leben!", </w:t>
      </w:r>
      <w:r w:rsidRPr="00665997">
        <w:rPr>
          <w:rFonts w:cstheme="minorHAnsi"/>
        </w:rPr>
        <w:t>erhoben und verarbeitet werden. Sie können im Rahmen Ihres beantragten geförderten Vorhabens nur dann gefördert werden, wenn Sie die notwendigen Angaben vollständig bereitstellen.</w:t>
      </w:r>
    </w:p>
    <w:p w:rsidR="00665997" w:rsidRDefault="00665997" w:rsidP="00DC14C8"/>
    <w:p w:rsidR="00DC14C8" w:rsidRPr="00B873BD" w:rsidRDefault="00DC14C8" w:rsidP="00DC14C8">
      <w:pPr>
        <w:rPr>
          <w:b/>
        </w:rPr>
      </w:pPr>
      <w:r w:rsidRPr="00B873BD">
        <w:rPr>
          <w:b/>
        </w:rPr>
        <w:t>Zweckänderung</w:t>
      </w:r>
    </w:p>
    <w:p w:rsidR="00DC14C8" w:rsidRDefault="00DC14C8" w:rsidP="00DC14C8"/>
    <w:p w:rsidR="00DC14C8" w:rsidRPr="002A454B" w:rsidRDefault="00DC14C8" w:rsidP="00DC14C8">
      <w:r>
        <w:t xml:space="preserve">Die erhobenen personenbezogenen Daten werden nur für den angegebenen Zweck verarbeitet. </w:t>
      </w:r>
      <w:r w:rsidRPr="002A454B">
        <w:t>Werden die Daten für einen anderen Zweck verarbeitet, dann informieren wir Sie im Rahmen der gesetzlichen Bestimmungen.</w:t>
      </w:r>
    </w:p>
    <w:p w:rsidR="00DC14C8" w:rsidRPr="002A454B" w:rsidRDefault="00DC14C8" w:rsidP="00DC14C8"/>
    <w:p w:rsidR="00C659AC" w:rsidRDefault="00C659AC"/>
    <w:sectPr w:rsidR="00C659A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D3" w:rsidRDefault="00F266D3" w:rsidP="00DC14C8">
      <w:r>
        <w:separator/>
      </w:r>
    </w:p>
  </w:endnote>
  <w:endnote w:type="continuationSeparator" w:id="0">
    <w:p w:rsidR="00F266D3" w:rsidRDefault="00F266D3" w:rsidP="00DC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D3" w:rsidRDefault="00F266D3" w:rsidP="00DC14C8">
      <w:r>
        <w:separator/>
      </w:r>
    </w:p>
  </w:footnote>
  <w:footnote w:type="continuationSeparator" w:id="0">
    <w:p w:rsidR="00F266D3" w:rsidRDefault="00F266D3" w:rsidP="00DC1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10"/>
      <w:gridCol w:w="5705"/>
      <w:gridCol w:w="1141"/>
    </w:tblGrid>
    <w:tr w:rsidR="00DC14C8" w:rsidRPr="00DC14C8" w:rsidTr="00AF3341">
      <w:tc>
        <w:tcPr>
          <w:tcW w:w="2510" w:type="dxa"/>
          <w:vAlign w:val="center"/>
        </w:tcPr>
        <w:p w:rsidR="00DC14C8" w:rsidRPr="00DC14C8" w:rsidRDefault="00DC14C8" w:rsidP="00DC14C8">
          <w:pPr>
            <w:spacing w:before="120"/>
            <w:rPr>
              <w:rFonts w:ascii="Arial" w:hAnsi="Arial" w:cs="Arial"/>
              <w:b/>
            </w:rPr>
          </w:pPr>
          <w:r w:rsidRPr="00DC14C8">
            <w:rPr>
              <w:rFonts w:ascii="Arial" w:hAnsi="Arial" w:cs="Arial"/>
              <w:b/>
            </w:rPr>
            <w:t>Landkreis</w:t>
          </w:r>
        </w:p>
        <w:p w:rsidR="00DC14C8" w:rsidRPr="00DC14C8" w:rsidRDefault="00DC14C8" w:rsidP="00DC14C8">
          <w:pPr>
            <w:rPr>
              <w:rFonts w:ascii="Arial" w:hAnsi="Arial" w:cs="Arial"/>
              <w:b/>
            </w:rPr>
          </w:pPr>
          <w:r w:rsidRPr="00DC14C8">
            <w:rPr>
              <w:rFonts w:ascii="Arial" w:hAnsi="Arial" w:cs="Arial"/>
              <w:b/>
            </w:rPr>
            <w:t>Sächsische Schweiz- Osterzgebirge</w:t>
          </w:r>
        </w:p>
      </w:tc>
      <w:tc>
        <w:tcPr>
          <w:tcW w:w="5705" w:type="dxa"/>
          <w:vAlign w:val="center"/>
        </w:tcPr>
        <w:p w:rsidR="00DC14C8" w:rsidRPr="00DC14C8" w:rsidRDefault="00DC14C8" w:rsidP="00DC14C8">
          <w:pPr>
            <w:tabs>
              <w:tab w:val="center" w:pos="4536"/>
              <w:tab w:val="right" w:pos="9072"/>
            </w:tabs>
            <w:spacing w:before="120"/>
            <w:jc w:val="center"/>
            <w:rPr>
              <w:rFonts w:ascii="Arial" w:hAnsi="Arial" w:cs="Arial"/>
              <w:b/>
              <w:sz w:val="24"/>
              <w:szCs w:val="24"/>
            </w:rPr>
          </w:pPr>
          <w:r w:rsidRPr="00DC14C8">
            <w:rPr>
              <w:rFonts w:ascii="Arial" w:hAnsi="Arial" w:cs="Arial"/>
              <w:b/>
              <w:sz w:val="24"/>
              <w:szCs w:val="24"/>
            </w:rPr>
            <w:t>Informationspflichten nach Art. 13 DSGVO</w:t>
          </w:r>
        </w:p>
        <w:p w:rsidR="00DC14C8" w:rsidRPr="00DC14C8" w:rsidRDefault="00DC14C8" w:rsidP="00DC14C8">
          <w:pPr>
            <w:tabs>
              <w:tab w:val="center" w:pos="4536"/>
              <w:tab w:val="right" w:pos="9072"/>
            </w:tabs>
            <w:spacing w:before="120"/>
            <w:jc w:val="center"/>
            <w:rPr>
              <w:rFonts w:ascii="Arial" w:hAnsi="Arial" w:cs="Arial"/>
              <w:b/>
              <w:sz w:val="26"/>
              <w:szCs w:val="26"/>
            </w:rPr>
          </w:pPr>
        </w:p>
      </w:tc>
      <w:tc>
        <w:tcPr>
          <w:tcW w:w="1141" w:type="dxa"/>
        </w:tcPr>
        <w:p w:rsidR="00DC14C8" w:rsidRPr="00DC14C8" w:rsidRDefault="00DC14C8" w:rsidP="00DC14C8">
          <w:pPr>
            <w:jc w:val="center"/>
            <w:rPr>
              <w:rFonts w:ascii="Arial" w:hAnsi="Arial" w:cs="Arial"/>
              <w:sz w:val="10"/>
              <w:szCs w:val="10"/>
            </w:rPr>
          </w:pPr>
        </w:p>
        <w:p w:rsidR="00DC14C8" w:rsidRPr="00DC14C8" w:rsidRDefault="00DC14C8" w:rsidP="00DC14C8">
          <w:pPr>
            <w:jc w:val="center"/>
            <w:rPr>
              <w:rFonts w:ascii="Arial" w:hAnsi="Arial" w:cs="Arial"/>
              <w:sz w:val="10"/>
              <w:szCs w:val="10"/>
            </w:rPr>
          </w:pPr>
          <w:r w:rsidRPr="00DC14C8">
            <w:rPr>
              <w:noProof/>
              <w:lang w:eastAsia="de-DE"/>
            </w:rPr>
            <w:drawing>
              <wp:inline distT="0" distB="0" distL="0" distR="0" wp14:anchorId="36D2EB9A" wp14:editId="54A54FDC">
                <wp:extent cx="304800" cy="361950"/>
                <wp:effectExtent l="0" t="0" r="0" b="0"/>
                <wp:docPr id="1" name="Grafik 1" descr="wappen_1108_ohneT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_1108_ohneTy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p>
      </w:tc>
    </w:tr>
    <w:tr w:rsidR="00DC14C8" w:rsidRPr="00DC14C8" w:rsidTr="00AF3341">
      <w:tc>
        <w:tcPr>
          <w:tcW w:w="2510" w:type="dxa"/>
        </w:tcPr>
        <w:p w:rsidR="00DC14C8" w:rsidRPr="00DC14C8" w:rsidRDefault="00DC14C8" w:rsidP="00DC14C8">
          <w:pPr>
            <w:rPr>
              <w:rFonts w:ascii="Arial" w:hAnsi="Arial" w:cs="Arial"/>
            </w:rPr>
          </w:pPr>
        </w:p>
      </w:tc>
      <w:tc>
        <w:tcPr>
          <w:tcW w:w="5705" w:type="dxa"/>
          <w:vAlign w:val="center"/>
        </w:tcPr>
        <w:p w:rsidR="00DC14C8" w:rsidRPr="00DC14C8" w:rsidRDefault="00DC14C8" w:rsidP="00DC14C8">
          <w:pPr>
            <w:jc w:val="center"/>
            <w:rPr>
              <w:rFonts w:ascii="Arial" w:hAnsi="Arial" w:cs="Arial"/>
              <w:b/>
            </w:rPr>
          </w:pPr>
          <w:r w:rsidRPr="00DC14C8">
            <w:rPr>
              <w:rFonts w:ascii="Arial" w:hAnsi="Arial" w:cs="Arial"/>
              <w:b/>
              <w:sz w:val="24"/>
              <w:szCs w:val="24"/>
            </w:rPr>
            <w:t>Erhebung von personenbezogenen Daten bei der betroffenen Person</w:t>
          </w:r>
        </w:p>
        <w:p w:rsidR="00DC14C8" w:rsidRPr="00DC14C8" w:rsidRDefault="00DC14C8" w:rsidP="00DC14C8">
          <w:pPr>
            <w:rPr>
              <w:rFonts w:ascii="Arial" w:hAnsi="Arial" w:cs="Arial"/>
              <w:b/>
            </w:rPr>
          </w:pPr>
        </w:p>
      </w:tc>
      <w:tc>
        <w:tcPr>
          <w:tcW w:w="1141" w:type="dxa"/>
        </w:tcPr>
        <w:p w:rsidR="00DC14C8" w:rsidRPr="00DC14C8" w:rsidRDefault="00DC14C8" w:rsidP="00DC14C8">
          <w:pPr>
            <w:rPr>
              <w:rFonts w:ascii="Arial" w:hAnsi="Arial" w:cs="Arial"/>
              <w:b/>
            </w:rPr>
          </w:pPr>
        </w:p>
      </w:tc>
    </w:tr>
  </w:tbl>
  <w:p w:rsidR="00DC14C8" w:rsidRDefault="00DC14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466"/>
    <w:multiLevelType w:val="hybridMultilevel"/>
    <w:tmpl w:val="3AFAFADC"/>
    <w:lvl w:ilvl="0" w:tplc="9FA60F4C">
      <w:start w:val="4"/>
      <w:numFmt w:val="bullet"/>
      <w:lvlText w:val="-"/>
      <w:lvlJc w:val="left"/>
      <w:pPr>
        <w:ind w:left="349" w:hanging="360"/>
      </w:pPr>
      <w:rPr>
        <w:rFonts w:ascii="Arial" w:eastAsiaTheme="minorHAnsi" w:hAnsi="Arial" w:cs="Arial" w:hint="default"/>
      </w:rPr>
    </w:lvl>
    <w:lvl w:ilvl="1" w:tplc="04070003" w:tentative="1">
      <w:start w:val="1"/>
      <w:numFmt w:val="bullet"/>
      <w:lvlText w:val="o"/>
      <w:lvlJc w:val="left"/>
      <w:pPr>
        <w:ind w:left="1069" w:hanging="360"/>
      </w:pPr>
      <w:rPr>
        <w:rFonts w:ascii="Courier New" w:hAnsi="Courier New" w:cs="Courier New" w:hint="default"/>
      </w:rPr>
    </w:lvl>
    <w:lvl w:ilvl="2" w:tplc="04070005" w:tentative="1">
      <w:start w:val="1"/>
      <w:numFmt w:val="bullet"/>
      <w:lvlText w:val=""/>
      <w:lvlJc w:val="left"/>
      <w:pPr>
        <w:ind w:left="1789" w:hanging="360"/>
      </w:pPr>
      <w:rPr>
        <w:rFonts w:ascii="Wingdings" w:hAnsi="Wingdings" w:hint="default"/>
      </w:rPr>
    </w:lvl>
    <w:lvl w:ilvl="3" w:tplc="04070001" w:tentative="1">
      <w:start w:val="1"/>
      <w:numFmt w:val="bullet"/>
      <w:lvlText w:val=""/>
      <w:lvlJc w:val="left"/>
      <w:pPr>
        <w:ind w:left="2509" w:hanging="360"/>
      </w:pPr>
      <w:rPr>
        <w:rFonts w:ascii="Symbol" w:hAnsi="Symbol" w:hint="default"/>
      </w:rPr>
    </w:lvl>
    <w:lvl w:ilvl="4" w:tplc="04070003" w:tentative="1">
      <w:start w:val="1"/>
      <w:numFmt w:val="bullet"/>
      <w:lvlText w:val="o"/>
      <w:lvlJc w:val="left"/>
      <w:pPr>
        <w:ind w:left="3229" w:hanging="360"/>
      </w:pPr>
      <w:rPr>
        <w:rFonts w:ascii="Courier New" w:hAnsi="Courier New" w:cs="Courier New" w:hint="default"/>
      </w:rPr>
    </w:lvl>
    <w:lvl w:ilvl="5" w:tplc="04070005" w:tentative="1">
      <w:start w:val="1"/>
      <w:numFmt w:val="bullet"/>
      <w:lvlText w:val=""/>
      <w:lvlJc w:val="left"/>
      <w:pPr>
        <w:ind w:left="3949" w:hanging="360"/>
      </w:pPr>
      <w:rPr>
        <w:rFonts w:ascii="Wingdings" w:hAnsi="Wingdings" w:hint="default"/>
      </w:rPr>
    </w:lvl>
    <w:lvl w:ilvl="6" w:tplc="04070001" w:tentative="1">
      <w:start w:val="1"/>
      <w:numFmt w:val="bullet"/>
      <w:lvlText w:val=""/>
      <w:lvlJc w:val="left"/>
      <w:pPr>
        <w:ind w:left="4669" w:hanging="360"/>
      </w:pPr>
      <w:rPr>
        <w:rFonts w:ascii="Symbol" w:hAnsi="Symbol" w:hint="default"/>
      </w:rPr>
    </w:lvl>
    <w:lvl w:ilvl="7" w:tplc="04070003" w:tentative="1">
      <w:start w:val="1"/>
      <w:numFmt w:val="bullet"/>
      <w:lvlText w:val="o"/>
      <w:lvlJc w:val="left"/>
      <w:pPr>
        <w:ind w:left="5389" w:hanging="360"/>
      </w:pPr>
      <w:rPr>
        <w:rFonts w:ascii="Courier New" w:hAnsi="Courier New" w:cs="Courier New" w:hint="default"/>
      </w:rPr>
    </w:lvl>
    <w:lvl w:ilvl="8" w:tplc="04070005" w:tentative="1">
      <w:start w:val="1"/>
      <w:numFmt w:val="bullet"/>
      <w:lvlText w:val=""/>
      <w:lvlJc w:val="left"/>
      <w:pPr>
        <w:ind w:left="6109" w:hanging="360"/>
      </w:pPr>
      <w:rPr>
        <w:rFonts w:ascii="Wingdings" w:hAnsi="Wingdings" w:hint="default"/>
      </w:rPr>
    </w:lvl>
  </w:abstractNum>
  <w:abstractNum w:abstractNumId="1">
    <w:nsid w:val="04A01D45"/>
    <w:multiLevelType w:val="hybridMultilevel"/>
    <w:tmpl w:val="40E04E76"/>
    <w:lvl w:ilvl="0" w:tplc="E64A5D9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AC7A55"/>
    <w:multiLevelType w:val="hybridMultilevel"/>
    <w:tmpl w:val="04883A4A"/>
    <w:lvl w:ilvl="0" w:tplc="659EE2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1E14D5"/>
    <w:multiLevelType w:val="hybridMultilevel"/>
    <w:tmpl w:val="121641C8"/>
    <w:lvl w:ilvl="0" w:tplc="61985FB4">
      <w:start w:val="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F15224"/>
    <w:multiLevelType w:val="hybridMultilevel"/>
    <w:tmpl w:val="8C5890C4"/>
    <w:lvl w:ilvl="0" w:tplc="BC68537E">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C8"/>
    <w:rsid w:val="0025614A"/>
    <w:rsid w:val="003F3723"/>
    <w:rsid w:val="0054326C"/>
    <w:rsid w:val="005F7360"/>
    <w:rsid w:val="00665997"/>
    <w:rsid w:val="00740314"/>
    <w:rsid w:val="008C0185"/>
    <w:rsid w:val="008F2892"/>
    <w:rsid w:val="00920700"/>
    <w:rsid w:val="009E5E70"/>
    <w:rsid w:val="00A64ADC"/>
    <w:rsid w:val="00C5321D"/>
    <w:rsid w:val="00C659AC"/>
    <w:rsid w:val="00DC14C8"/>
    <w:rsid w:val="00E94522"/>
    <w:rsid w:val="00F266D3"/>
    <w:rsid w:val="00F3179E"/>
    <w:rsid w:val="00F41954"/>
    <w:rsid w:val="00FC6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4C8"/>
    <w:pPr>
      <w:spacing w:after="0" w:line="240" w:lineRule="auto"/>
    </w:pPr>
    <w:rPr>
      <w:rFonts w:asciiTheme="minorHAnsi" w:eastAsia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14C8"/>
    <w:pPr>
      <w:ind w:left="720"/>
      <w:contextualSpacing/>
    </w:pPr>
  </w:style>
  <w:style w:type="character" w:styleId="Hyperlink">
    <w:name w:val="Hyperlink"/>
    <w:basedOn w:val="Absatz-Standardschriftart"/>
    <w:uiPriority w:val="99"/>
    <w:unhideWhenUsed/>
    <w:rsid w:val="00DC14C8"/>
    <w:rPr>
      <w:color w:val="0000FF"/>
      <w:u w:val="single"/>
    </w:rPr>
  </w:style>
  <w:style w:type="paragraph" w:customStyle="1" w:styleId="Default">
    <w:name w:val="Default"/>
    <w:rsid w:val="00DC14C8"/>
    <w:pPr>
      <w:autoSpaceDE w:val="0"/>
      <w:autoSpaceDN w:val="0"/>
      <w:adjustRightInd w:val="0"/>
      <w:spacing w:after="0" w:line="240" w:lineRule="auto"/>
    </w:pPr>
    <w:rPr>
      <w:rFonts w:ascii="Calibri" w:eastAsiaTheme="minorHAnsi" w:hAnsi="Calibri" w:cs="Calibri"/>
      <w:color w:val="000000"/>
      <w:sz w:val="24"/>
      <w:szCs w:val="24"/>
    </w:rPr>
  </w:style>
  <w:style w:type="paragraph" w:styleId="Kopfzeile">
    <w:name w:val="header"/>
    <w:basedOn w:val="Standard"/>
    <w:link w:val="KopfzeileZchn"/>
    <w:uiPriority w:val="99"/>
    <w:unhideWhenUsed/>
    <w:rsid w:val="00DC14C8"/>
    <w:pPr>
      <w:tabs>
        <w:tab w:val="center" w:pos="4536"/>
        <w:tab w:val="right" w:pos="9072"/>
      </w:tabs>
    </w:pPr>
  </w:style>
  <w:style w:type="character" w:customStyle="1" w:styleId="KopfzeileZchn">
    <w:name w:val="Kopfzeile Zchn"/>
    <w:basedOn w:val="Absatz-Standardschriftart"/>
    <w:link w:val="Kopfzeile"/>
    <w:uiPriority w:val="99"/>
    <w:rsid w:val="00DC14C8"/>
    <w:rPr>
      <w:rFonts w:asciiTheme="minorHAnsi" w:eastAsiaTheme="minorHAnsi" w:hAnsiTheme="minorHAnsi" w:cstheme="minorBidi"/>
    </w:rPr>
  </w:style>
  <w:style w:type="paragraph" w:styleId="Fuzeile">
    <w:name w:val="footer"/>
    <w:basedOn w:val="Standard"/>
    <w:link w:val="FuzeileZchn"/>
    <w:uiPriority w:val="99"/>
    <w:unhideWhenUsed/>
    <w:rsid w:val="00DC14C8"/>
    <w:pPr>
      <w:tabs>
        <w:tab w:val="center" w:pos="4536"/>
        <w:tab w:val="right" w:pos="9072"/>
      </w:tabs>
    </w:pPr>
  </w:style>
  <w:style w:type="character" w:customStyle="1" w:styleId="FuzeileZchn">
    <w:name w:val="Fußzeile Zchn"/>
    <w:basedOn w:val="Absatz-Standardschriftart"/>
    <w:link w:val="Fuzeile"/>
    <w:uiPriority w:val="99"/>
    <w:rsid w:val="00DC14C8"/>
    <w:rPr>
      <w:rFonts w:asciiTheme="minorHAnsi" w:eastAsiaTheme="minorHAnsi" w:hAnsiTheme="minorHAnsi" w:cstheme="minorBidi"/>
    </w:rPr>
  </w:style>
  <w:style w:type="paragraph" w:styleId="Sprechblasentext">
    <w:name w:val="Balloon Text"/>
    <w:basedOn w:val="Standard"/>
    <w:link w:val="SprechblasentextZchn"/>
    <w:uiPriority w:val="99"/>
    <w:semiHidden/>
    <w:unhideWhenUsed/>
    <w:rsid w:val="00DC14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4C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4C8"/>
    <w:pPr>
      <w:spacing w:after="0" w:line="240" w:lineRule="auto"/>
    </w:pPr>
    <w:rPr>
      <w:rFonts w:asciiTheme="minorHAnsi" w:eastAsia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14C8"/>
    <w:pPr>
      <w:ind w:left="720"/>
      <w:contextualSpacing/>
    </w:pPr>
  </w:style>
  <w:style w:type="character" w:styleId="Hyperlink">
    <w:name w:val="Hyperlink"/>
    <w:basedOn w:val="Absatz-Standardschriftart"/>
    <w:uiPriority w:val="99"/>
    <w:unhideWhenUsed/>
    <w:rsid w:val="00DC14C8"/>
    <w:rPr>
      <w:color w:val="0000FF"/>
      <w:u w:val="single"/>
    </w:rPr>
  </w:style>
  <w:style w:type="paragraph" w:customStyle="1" w:styleId="Default">
    <w:name w:val="Default"/>
    <w:rsid w:val="00DC14C8"/>
    <w:pPr>
      <w:autoSpaceDE w:val="0"/>
      <w:autoSpaceDN w:val="0"/>
      <w:adjustRightInd w:val="0"/>
      <w:spacing w:after="0" w:line="240" w:lineRule="auto"/>
    </w:pPr>
    <w:rPr>
      <w:rFonts w:ascii="Calibri" w:eastAsiaTheme="minorHAnsi" w:hAnsi="Calibri" w:cs="Calibri"/>
      <w:color w:val="000000"/>
      <w:sz w:val="24"/>
      <w:szCs w:val="24"/>
    </w:rPr>
  </w:style>
  <w:style w:type="paragraph" w:styleId="Kopfzeile">
    <w:name w:val="header"/>
    <w:basedOn w:val="Standard"/>
    <w:link w:val="KopfzeileZchn"/>
    <w:uiPriority w:val="99"/>
    <w:unhideWhenUsed/>
    <w:rsid w:val="00DC14C8"/>
    <w:pPr>
      <w:tabs>
        <w:tab w:val="center" w:pos="4536"/>
        <w:tab w:val="right" w:pos="9072"/>
      </w:tabs>
    </w:pPr>
  </w:style>
  <w:style w:type="character" w:customStyle="1" w:styleId="KopfzeileZchn">
    <w:name w:val="Kopfzeile Zchn"/>
    <w:basedOn w:val="Absatz-Standardschriftart"/>
    <w:link w:val="Kopfzeile"/>
    <w:uiPriority w:val="99"/>
    <w:rsid w:val="00DC14C8"/>
    <w:rPr>
      <w:rFonts w:asciiTheme="minorHAnsi" w:eastAsiaTheme="minorHAnsi" w:hAnsiTheme="minorHAnsi" w:cstheme="minorBidi"/>
    </w:rPr>
  </w:style>
  <w:style w:type="paragraph" w:styleId="Fuzeile">
    <w:name w:val="footer"/>
    <w:basedOn w:val="Standard"/>
    <w:link w:val="FuzeileZchn"/>
    <w:uiPriority w:val="99"/>
    <w:unhideWhenUsed/>
    <w:rsid w:val="00DC14C8"/>
    <w:pPr>
      <w:tabs>
        <w:tab w:val="center" w:pos="4536"/>
        <w:tab w:val="right" w:pos="9072"/>
      </w:tabs>
    </w:pPr>
  </w:style>
  <w:style w:type="character" w:customStyle="1" w:styleId="FuzeileZchn">
    <w:name w:val="Fußzeile Zchn"/>
    <w:basedOn w:val="Absatz-Standardschriftart"/>
    <w:link w:val="Fuzeile"/>
    <w:uiPriority w:val="99"/>
    <w:rsid w:val="00DC14C8"/>
    <w:rPr>
      <w:rFonts w:asciiTheme="minorHAnsi" w:eastAsiaTheme="minorHAnsi" w:hAnsiTheme="minorHAnsi" w:cstheme="minorBidi"/>
    </w:rPr>
  </w:style>
  <w:style w:type="paragraph" w:styleId="Sprechblasentext">
    <w:name w:val="Balloon Text"/>
    <w:basedOn w:val="Standard"/>
    <w:link w:val="SprechblasentextZchn"/>
    <w:uiPriority w:val="99"/>
    <w:semiHidden/>
    <w:unhideWhenUsed/>
    <w:rsid w:val="00DC14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4C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ake\AppData\Local\Microsoft\Windows\Temporary%20Internet%20Files\Content.Outlook\1423H67E\kinder.jugend.familie@landratsamt-pirn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landratsamt-pirn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LRA Sächsische Schweiz Osterzgebirge</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Baake, Cindy</dc:creator>
  <cp:lastModifiedBy>Baake, Cindy</cp:lastModifiedBy>
  <cp:revision>9</cp:revision>
  <cp:lastPrinted>2018-10-02T07:25:00Z</cp:lastPrinted>
  <dcterms:created xsi:type="dcterms:W3CDTF">2018-09-25T11:56:00Z</dcterms:created>
  <dcterms:modified xsi:type="dcterms:W3CDTF">2020-03-25T09:06:00Z</dcterms:modified>
</cp:coreProperties>
</file>